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ТАРИФЫ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услуги ЖКХ в г. Москве на 2018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СОДЕРЖАНИЕ И РЕМОНТ ЖИЛОГО ПОМЕЩЕНИЯ </w:t>
      </w:r>
    </w:p>
    <w:tbl>
      <w:tblPr/>
      <w:tblGrid>
        <w:gridCol w:w="746"/>
        <w:gridCol w:w="3961"/>
        <w:gridCol w:w="2869"/>
        <w:gridCol w:w="2519"/>
      </w:tblGrid>
      <w:tr>
        <w:trPr>
          <w:trHeight w:val="1" w:hRule="atLeast"/>
          <w:jc w:val="left"/>
        </w:trPr>
        <w:tc>
          <w:tcPr>
            <w:tcW w:w="74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 </w:t>
            </w:r>
          </w:p>
        </w:tc>
        <w:tc>
          <w:tcPr>
            <w:tcW w:w="396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Категории многоквартирных домов </w:t>
            </w:r>
          </w:p>
        </w:tc>
        <w:tc>
          <w:tcPr>
            <w:tcW w:w="538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Ставки планово-нормативного расхода (рублей в месяц за 1 кв.м общей площади жилого помещения)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2018</w:t>
            </w:r>
          </w:p>
        </w:tc>
        <w:tc>
          <w:tcPr>
            <w:tcW w:w="2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2018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3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Жилые дома с лифтом и мусоропроводом </w:t>
            </w:r>
          </w:p>
        </w:tc>
        <w:tc>
          <w:tcPr>
            <w:tcW w:w="28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27,60</w:t>
            </w:r>
          </w:p>
        </w:tc>
        <w:tc>
          <w:tcPr>
            <w:tcW w:w="2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27,60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ХОЛОДНУЮ ВОДУ И ВОДООТВЕДЕНИЕ </w:t>
      </w:r>
    </w:p>
    <w:tbl>
      <w:tblPr/>
      <w:tblGrid>
        <w:gridCol w:w="795"/>
        <w:gridCol w:w="2762"/>
        <w:gridCol w:w="1475"/>
        <w:gridCol w:w="1788"/>
        <w:gridCol w:w="1475"/>
        <w:gridCol w:w="1803"/>
      </w:tblGrid>
      <w:tr>
        <w:trPr>
          <w:trHeight w:val="1" w:hRule="atLeast"/>
          <w:jc w:val="left"/>
        </w:trPr>
        <w:tc>
          <w:tcPr>
            <w:tcW w:w="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7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65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вводятся c 1 января 2018</w:t>
            </w:r>
          </w:p>
        </w:tc>
        <w:tc>
          <w:tcPr>
            <w:tcW w:w="32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вводятся c 1 июля 2018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АО "Мосводоканал"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35,40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25,12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27,01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НА ГОРЯЧУЮ ВОДУ </w:t>
      </w:r>
    </w:p>
    <w:tbl>
      <w:tblPr/>
      <w:tblGrid>
        <w:gridCol w:w="794"/>
        <w:gridCol w:w="5164"/>
        <w:gridCol w:w="2222"/>
        <w:gridCol w:w="1918"/>
      </w:tblGrid>
      <w:tr>
        <w:trPr>
          <w:trHeight w:val="1" w:hRule="atLeast"/>
          <w:jc w:val="left"/>
        </w:trPr>
        <w:tc>
          <w:tcPr>
            <w:tcW w:w="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51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горячую воду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2018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2018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"МОЭК", иные организации (за исключением ОАО "Мосэнерго")</w:t>
            </w: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180,55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,5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ТЕПЛОВУЮ ЭНЕРГИЮ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2018 НА ОТОПЛЕНИЕ)</w:t>
      </w:r>
    </w:p>
    <w:tbl>
      <w:tblPr/>
      <w:tblGrid>
        <w:gridCol w:w="796"/>
        <w:gridCol w:w="4095"/>
        <w:gridCol w:w="2843"/>
        <w:gridCol w:w="2364"/>
      </w:tblGrid>
      <w:tr>
        <w:trPr>
          <w:trHeight w:val="1" w:hRule="atLeast"/>
          <w:jc w:val="left"/>
        </w:trPr>
        <w:tc>
          <w:tcPr>
            <w:tcW w:w="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тепловую энергию для населения города Москвы с учетом НДС (рублей/Гкал)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2018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FF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2018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 и иные организации - тариф на тепловую энергию </w:t>
            </w: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2199,24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2279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95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auto" w:val="clear"/>
        </w:rPr>
        <w:t xml:space="preserve">Постановление Правительства Москвы от 13 декабря 2016 года N 848-ПП 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Об утверждении цен, ставок и тарифов на жилищно–коммунальные услуги для населения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8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ТАРИФЫ на электроэнергию в г. Москве на 2018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ЭЛЕКТРОЭНЕРГИЮ (СВЕТ, ЭЛЕКТРИЧЕСТВО) </w:t>
      </w:r>
    </w:p>
    <w:tbl>
      <w:tblPr/>
      <w:tblGrid>
        <w:gridCol w:w="909"/>
        <w:gridCol w:w="4346"/>
        <w:gridCol w:w="1930"/>
        <w:gridCol w:w="1260"/>
        <w:gridCol w:w="1015"/>
      </w:tblGrid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1.1 </w:t>
            </w: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Одноставочный тариф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4,04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4,30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1.2 </w:t>
            </w:r>
          </w:p>
        </w:tc>
        <w:tc>
          <w:tcPr>
            <w:tcW w:w="753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двум зонам суток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01.01.18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01.07.18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Дневная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4,65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4,95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,26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1,35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1.3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трем зонам суток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01.01.18     01.07.18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4,85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5,16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Полупиковая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,04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4,30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1,26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1,35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auto" w:val="clear"/>
        </w:rPr>
        <w:t xml:space="preserve">Постановление № 573-ПП от 19 июня 2018 года "О внесении изменений в Поятановление Правительства Москвы от 13.12.2016г. N 848-ПП 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Об утверждении цен, ставок и тарифов на жилищно–коммунальные услуги для населения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»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